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left"/>
        <w:rPr>
          <w:rStyle w:val="4"/>
          <w:rFonts w:hint="eastAsia" w:ascii="黑体" w:hAnsi="黑体" w:eastAsia="黑体" w:cs="宋体"/>
          <w:b w:val="0"/>
          <w:bCs/>
          <w:color w:val="000000"/>
          <w:kern w:val="0"/>
          <w:sz w:val="32"/>
          <w:szCs w:val="32"/>
          <w:shd w:val="clear" w:color="auto" w:fill="FFFFFF"/>
          <w:lang w:bidi="ar"/>
        </w:rPr>
      </w:pPr>
      <w:r>
        <w:rPr>
          <w:rStyle w:val="4"/>
          <w:rFonts w:hint="eastAsia" w:ascii="黑体" w:hAnsi="黑体" w:eastAsia="黑体" w:cs="宋体"/>
          <w:b w:val="0"/>
          <w:bCs/>
          <w:color w:val="000000"/>
          <w:kern w:val="0"/>
          <w:sz w:val="32"/>
          <w:szCs w:val="32"/>
          <w:shd w:val="clear" w:color="auto" w:fill="FFFFFF"/>
          <w:lang w:bidi="ar"/>
        </w:rPr>
        <w:t>附件</w:t>
      </w:r>
    </w:p>
    <w:p>
      <w:pPr>
        <w:widowControl/>
        <w:shd w:val="clear" w:color="auto" w:fill="FFFFFF"/>
        <w:spacing w:line="360" w:lineRule="atLeast"/>
        <w:jc w:val="left"/>
        <w:rPr>
          <w:rStyle w:val="4"/>
          <w:rFonts w:ascii="黑体" w:hAnsi="黑体" w:eastAsia="黑体" w:cs="宋体"/>
          <w:b w:val="0"/>
          <w:color w:val="000000"/>
          <w:kern w:val="0"/>
          <w:sz w:val="44"/>
          <w:szCs w:val="44"/>
          <w:shd w:val="clear" w:color="auto" w:fill="FFFFFF"/>
          <w:lang w:bidi="ar"/>
        </w:rPr>
      </w:pPr>
      <w:bookmarkStart w:id="0" w:name="_GoBack"/>
      <w:bookmarkEnd w:id="0"/>
    </w:p>
    <w:p>
      <w:pPr>
        <w:widowControl/>
        <w:shd w:val="clear" w:color="auto" w:fill="FFFFFF"/>
        <w:spacing w:line="700" w:lineRule="exact"/>
        <w:jc w:val="center"/>
        <w:rPr>
          <w:rStyle w:val="4"/>
          <w:rFonts w:hint="eastAsia" w:ascii="方正小标宋简体" w:hAnsi="宋体" w:eastAsia="方正小标宋简体" w:cs="宋体"/>
          <w:b w:val="0"/>
          <w:color w:val="000000"/>
          <w:kern w:val="0"/>
          <w:sz w:val="44"/>
          <w:szCs w:val="44"/>
          <w:shd w:val="clear" w:color="auto" w:fill="FFFFFF"/>
          <w:lang w:bidi="ar"/>
        </w:rPr>
      </w:pPr>
      <w:r>
        <w:rPr>
          <w:rStyle w:val="4"/>
          <w:rFonts w:hint="eastAsia" w:ascii="方正小标宋简体" w:hAnsi="宋体" w:eastAsia="方正小标宋简体" w:cs="宋体"/>
          <w:b w:val="0"/>
          <w:color w:val="000000"/>
          <w:kern w:val="0"/>
          <w:sz w:val="44"/>
          <w:szCs w:val="44"/>
          <w:shd w:val="clear" w:color="auto" w:fill="FFFFFF"/>
          <w:lang w:bidi="ar"/>
        </w:rPr>
        <w:t>关于动员和组织广大科技工作者开展脱贫</w:t>
      </w:r>
    </w:p>
    <w:p>
      <w:pPr>
        <w:widowControl/>
        <w:shd w:val="clear" w:color="auto" w:fill="FFFFFF"/>
        <w:spacing w:line="700" w:lineRule="exact"/>
        <w:jc w:val="center"/>
        <w:rPr>
          <w:rFonts w:hint="eastAsia" w:ascii="方正小标宋简体" w:hAnsi="宋体" w:eastAsia="方正小标宋简体" w:cs="宋体"/>
          <w:b/>
          <w:color w:val="000000"/>
          <w:sz w:val="44"/>
          <w:szCs w:val="44"/>
        </w:rPr>
      </w:pPr>
      <w:r>
        <w:rPr>
          <w:rStyle w:val="4"/>
          <w:rFonts w:hint="eastAsia" w:ascii="方正小标宋简体" w:hAnsi="宋体" w:eastAsia="方正小标宋简体" w:cs="宋体"/>
          <w:b w:val="0"/>
          <w:color w:val="000000"/>
          <w:kern w:val="0"/>
          <w:sz w:val="44"/>
          <w:szCs w:val="44"/>
          <w:shd w:val="clear" w:color="auto" w:fill="FFFFFF"/>
          <w:lang w:bidi="ar"/>
        </w:rPr>
        <w:t>攻坚助力工程实施方案</w:t>
      </w:r>
    </w:p>
    <w:p>
      <w:pPr>
        <w:widowControl/>
        <w:shd w:val="clear" w:color="auto" w:fill="FFFFFF"/>
        <w:spacing w:line="360" w:lineRule="atLeast"/>
        <w:ind w:firstLine="420"/>
        <w:jc w:val="center"/>
        <w:rPr>
          <w:rFonts w:ascii="宋体" w:hAnsi="宋体" w:cs="宋体"/>
          <w:color w:val="000000"/>
          <w:szCs w:val="21"/>
        </w:rPr>
      </w:pPr>
      <w:r>
        <w:rPr>
          <w:rFonts w:hint="eastAsia" w:ascii="宋体" w:hAnsi="宋体" w:cs="宋体"/>
          <w:color w:val="000000"/>
          <w:kern w:val="0"/>
          <w:szCs w:val="21"/>
          <w:shd w:val="clear" w:color="auto" w:fill="FFFFFF"/>
          <w:lang w:bidi="ar"/>
        </w:rPr>
        <w:t> </w:t>
      </w:r>
    </w:p>
    <w:p>
      <w:pPr>
        <w:shd w:val="clear" w:color="auto" w:fill="FFFFFF"/>
        <w:spacing w:line="600" w:lineRule="exact"/>
        <w:ind w:firstLine="640" w:firstLineChars="200"/>
        <w:rPr>
          <w:rFonts w:hint="eastAsia" w:ascii="仿宋_GB2312" w:hAnsi="宋体" w:eastAsia="仿宋_GB2312" w:cs="宋体"/>
          <w:color w:val="000000"/>
          <w:szCs w:val="21"/>
        </w:rPr>
      </w:pPr>
      <w:r>
        <w:rPr>
          <w:rFonts w:hint="eastAsia" w:ascii="仿宋_GB2312" w:hAnsi="仿宋" w:eastAsia="仿宋_GB2312" w:cs="仿宋"/>
          <w:color w:val="000000"/>
          <w:kern w:val="0"/>
          <w:sz w:val="32"/>
          <w:szCs w:val="32"/>
          <w:shd w:val="clear" w:color="auto" w:fill="FFFFFF"/>
          <w:lang w:bidi="ar"/>
        </w:rPr>
        <w:t> </w:t>
      </w:r>
    </w:p>
    <w:p>
      <w:pPr>
        <w:shd w:val="clear" w:color="auto" w:fill="FFFFFF"/>
        <w:spacing w:line="600" w:lineRule="exact"/>
        <w:ind w:firstLine="640" w:firstLineChars="200"/>
        <w:rPr>
          <w:rFonts w:hint="eastAsia" w:ascii="仿宋_GB2312" w:hAnsi="宋体" w:eastAsia="仿宋_GB2312" w:cs="宋体"/>
          <w:color w:val="000000"/>
          <w:szCs w:val="21"/>
        </w:rPr>
      </w:pPr>
      <w:r>
        <w:rPr>
          <w:rFonts w:hint="eastAsia" w:ascii="仿宋_GB2312" w:hAnsi="仿宋" w:eastAsia="仿宋_GB2312" w:cs="仿宋"/>
          <w:color w:val="000000"/>
          <w:kern w:val="0"/>
          <w:sz w:val="32"/>
          <w:szCs w:val="32"/>
          <w:shd w:val="clear" w:color="auto" w:fill="FFFFFF"/>
          <w:lang w:bidi="ar"/>
        </w:rPr>
        <w:t>为深入贯彻落实全市脱贫攻坚推进工作会议和市脱贫攻坚相关要求，就充分发挥科技扶贫优势，进一步动员和组织全市广大科技工作者积极投身扶贫攻坚，为我市打赢脱贫攻坚战提供坚强有力的人才、技术和公民科学素质保障，特制定本方案。</w:t>
      </w:r>
    </w:p>
    <w:p>
      <w:pPr>
        <w:shd w:val="clear" w:color="auto" w:fill="FFFFFF"/>
        <w:spacing w:line="600" w:lineRule="exact"/>
        <w:ind w:firstLine="640" w:firstLineChars="200"/>
        <w:rPr>
          <w:rFonts w:hint="eastAsia" w:ascii="黑体" w:hAnsi="黑体" w:eastAsia="黑体" w:cs="宋体"/>
          <w:color w:val="000000"/>
          <w:szCs w:val="21"/>
        </w:rPr>
      </w:pPr>
      <w:r>
        <w:rPr>
          <w:rFonts w:hint="eastAsia" w:ascii="黑体" w:hAnsi="黑体" w:eastAsia="黑体" w:cs="宋体"/>
          <w:color w:val="000000"/>
          <w:kern w:val="0"/>
          <w:sz w:val="32"/>
          <w:szCs w:val="32"/>
          <w:shd w:val="clear" w:color="auto" w:fill="FFFFFF"/>
          <w:lang w:bidi="ar"/>
        </w:rPr>
        <w:t>一、指导思想</w:t>
      </w:r>
    </w:p>
    <w:p>
      <w:pPr>
        <w:shd w:val="clear" w:color="auto" w:fill="FFFFFF"/>
        <w:spacing w:line="600" w:lineRule="exact"/>
        <w:ind w:firstLine="640" w:firstLineChars="200"/>
        <w:rPr>
          <w:rFonts w:hint="eastAsia" w:ascii="仿宋_GB2312" w:hAnsi="宋体" w:eastAsia="仿宋_GB2312" w:cs="宋体"/>
          <w:color w:val="000000"/>
          <w:szCs w:val="21"/>
        </w:rPr>
      </w:pPr>
      <w:r>
        <w:rPr>
          <w:rFonts w:hint="eastAsia" w:ascii="仿宋_GB2312" w:hAnsi="仿宋" w:eastAsia="仿宋_GB2312" w:cs="仿宋"/>
          <w:color w:val="000000"/>
          <w:kern w:val="0"/>
          <w:sz w:val="32"/>
          <w:szCs w:val="32"/>
          <w:shd w:val="clear" w:color="auto" w:fill="FFFFFF"/>
          <w:lang w:bidi="ar"/>
        </w:rPr>
        <w:t>以党的十八大精神和习近平总书记系列重要讲话精神为指导，紧紧围绕到2020年与全国同步全面建成小康社会奋斗目标，以扶贫先扶智，治贫先治愚为核心，在扶贫攻坚战役中，全市科协组织和广大科技工作者必须充分发挥科技优势和支持作用，迅速行动起来，自觉站在时代前列，与贫困地区干部、群众一起，勇挑重担，奋发有为，为全市实现脱贫攻坚目标而努力奋斗。</w:t>
      </w:r>
    </w:p>
    <w:p>
      <w:pPr>
        <w:shd w:val="clear" w:color="auto" w:fill="FFFFFF"/>
        <w:spacing w:line="600" w:lineRule="exact"/>
        <w:ind w:firstLine="640" w:firstLineChars="200"/>
        <w:rPr>
          <w:rFonts w:hint="eastAsia" w:ascii="黑体" w:hAnsi="黑体" w:eastAsia="黑体" w:cs="宋体"/>
          <w:color w:val="000000"/>
          <w:kern w:val="0"/>
          <w:sz w:val="32"/>
          <w:szCs w:val="32"/>
          <w:shd w:val="clear" w:color="auto" w:fill="FFFFFF"/>
          <w:lang w:bidi="ar"/>
        </w:rPr>
      </w:pPr>
      <w:r>
        <w:rPr>
          <w:rFonts w:hint="eastAsia" w:ascii="黑体" w:hAnsi="黑体" w:eastAsia="黑体" w:cs="宋体"/>
          <w:color w:val="000000"/>
          <w:kern w:val="0"/>
          <w:sz w:val="32"/>
          <w:szCs w:val="32"/>
          <w:shd w:val="clear" w:color="auto" w:fill="FFFFFF"/>
          <w:lang w:bidi="ar"/>
        </w:rPr>
        <w:t>二、目标任务</w:t>
      </w:r>
    </w:p>
    <w:p>
      <w:pPr>
        <w:shd w:val="clear" w:color="auto" w:fill="FFFFFF"/>
        <w:spacing w:line="600" w:lineRule="exact"/>
        <w:ind w:firstLine="643" w:firstLineChars="200"/>
        <w:rPr>
          <w:rFonts w:hint="eastAsia" w:ascii="仿宋_GB2312" w:hAnsi="宋体" w:eastAsia="仿宋_GB2312" w:cs="宋体"/>
          <w:color w:val="000000"/>
          <w:szCs w:val="21"/>
        </w:rPr>
      </w:pPr>
      <w:r>
        <w:rPr>
          <w:rFonts w:hint="eastAsia" w:ascii="楷体_GB2312" w:hAnsi="楷体" w:eastAsia="楷体_GB2312" w:cs="楷体"/>
          <w:b/>
          <w:color w:val="000000"/>
          <w:kern w:val="0"/>
          <w:sz w:val="32"/>
          <w:szCs w:val="32"/>
          <w:shd w:val="clear" w:color="auto" w:fill="FFFFFF"/>
          <w:lang w:bidi="ar"/>
        </w:rPr>
        <w:t>1、大力推广农村先进实用技术。</w:t>
      </w:r>
      <w:r>
        <w:rPr>
          <w:rFonts w:hint="eastAsia" w:ascii="仿宋_GB2312" w:hAnsi="仿宋" w:eastAsia="仿宋_GB2312" w:cs="仿宋"/>
          <w:color w:val="000000"/>
          <w:kern w:val="0"/>
          <w:sz w:val="32"/>
          <w:szCs w:val="32"/>
          <w:shd w:val="clear" w:color="auto" w:fill="FFFFFF"/>
          <w:lang w:bidi="ar"/>
        </w:rPr>
        <w:t>各级科协组织要广泛动员科技工作者深入贫困地区乡村，有针对性地提供先进的技术培训，传授适用的科技知识，帮助解决生产中遇到的技术问题。统筹我市各类农技人员力量，建立贫困村、贫困户农技人员跟踪联系服务制度，市科协将邀请知名专家到我市举办科技精准扶贫讲座。各县（市、区）都要成立农村科普大讲堂，定期免费为贫困户提供生产技术培训。为农村贫困地区有针对性地编印推广示范农村先进适用技术的科教宣传资料、图书，并让贫困地区农民免费获得科普图书资料。通过培训使每个有劳动生产能力的农民至少掌握1-2项脱贫致富的实用技术和技能，至少能够参与1项种植、养殖、林下经济、花卉苗木培育、设施休闲农业等增收项目，提高农民依靠科技致富的能力。</w:t>
      </w:r>
    </w:p>
    <w:p>
      <w:pPr>
        <w:shd w:val="clear" w:color="auto" w:fill="FFFFFF"/>
        <w:spacing w:line="600" w:lineRule="exact"/>
        <w:ind w:firstLine="643" w:firstLineChars="200"/>
        <w:rPr>
          <w:rFonts w:hint="eastAsia" w:ascii="仿宋_GB2312" w:hAnsi="宋体" w:eastAsia="仿宋_GB2312" w:cs="宋体"/>
          <w:color w:val="000000"/>
          <w:szCs w:val="21"/>
        </w:rPr>
      </w:pPr>
      <w:r>
        <w:rPr>
          <w:rFonts w:hint="eastAsia" w:ascii="楷体_GB2312" w:hAnsi="楷体" w:eastAsia="楷体_GB2312" w:cs="楷体"/>
          <w:b/>
          <w:color w:val="000000"/>
          <w:kern w:val="0"/>
          <w:sz w:val="32"/>
          <w:szCs w:val="32"/>
          <w:shd w:val="clear" w:color="auto" w:fill="FFFFFF"/>
          <w:lang w:bidi="ar"/>
        </w:rPr>
        <w:t>2、大力推动科技成果转化。</w:t>
      </w:r>
      <w:r>
        <w:rPr>
          <w:rFonts w:hint="eastAsia" w:ascii="仿宋_GB2312" w:hAnsi="仿宋" w:eastAsia="仿宋_GB2312" w:cs="仿宋"/>
          <w:color w:val="000000"/>
          <w:kern w:val="0"/>
          <w:sz w:val="32"/>
          <w:szCs w:val="32"/>
          <w:shd w:val="clear" w:color="auto" w:fill="FFFFFF"/>
          <w:lang w:bidi="ar"/>
        </w:rPr>
        <w:t>组织科技工作者深入贫困地区开展产学研用合作，搭建科技成果转化平台。结合贫困地区的发展现状、产业基础，大力推广应用农业新技术、新品种、新模式，发展精深加工产业技术，提高农业生产水平，增加产品附加值，加速科技成果在贫困地区的转化和推广，迅速提高贫困村、贫困户农民的收入水平。</w:t>
      </w:r>
    </w:p>
    <w:p>
      <w:pPr>
        <w:shd w:val="clear" w:color="auto" w:fill="FFFFFF"/>
        <w:spacing w:line="600" w:lineRule="exact"/>
        <w:ind w:firstLine="643" w:firstLineChars="200"/>
        <w:rPr>
          <w:rFonts w:hint="eastAsia" w:ascii="仿宋_GB2312" w:hAnsi="宋体" w:eastAsia="仿宋_GB2312" w:cs="宋体"/>
          <w:color w:val="000000"/>
          <w:szCs w:val="21"/>
        </w:rPr>
      </w:pPr>
      <w:r>
        <w:rPr>
          <w:rFonts w:hint="eastAsia" w:ascii="楷体_GB2312" w:hAnsi="楷体" w:eastAsia="楷体_GB2312" w:cs="楷体"/>
          <w:b/>
          <w:color w:val="000000"/>
          <w:kern w:val="0"/>
          <w:sz w:val="32"/>
          <w:szCs w:val="32"/>
          <w:shd w:val="clear" w:color="auto" w:fill="FFFFFF"/>
          <w:lang w:bidi="ar"/>
        </w:rPr>
        <w:t>3、大力发挥农技协、科普示范基地技术保障作用。</w:t>
      </w:r>
      <w:r>
        <w:rPr>
          <w:rFonts w:hint="eastAsia" w:ascii="仿宋_GB2312" w:hAnsi="仿宋" w:eastAsia="仿宋_GB2312" w:cs="仿宋"/>
          <w:color w:val="000000"/>
          <w:kern w:val="0"/>
          <w:sz w:val="32"/>
          <w:szCs w:val="32"/>
          <w:shd w:val="clear" w:color="auto" w:fill="FFFFFF"/>
          <w:lang w:bidi="ar"/>
        </w:rPr>
        <w:t>农技协是直接为农业生产、农业技术、农户服务的团体，在农村贫困地区精准扶贫中应发挥核心作用。要在精准施策上出实招、在精准推进上下实功、在精准落地上见实效。各农技协应主动作为，切实解决好“扶持谁”“怎么扶”等问题，做到因户施策、因人施策，组织专业技术人员到农村指导实用技术的普及应用和服务，帮助贫困地区培育扶植适合当地资源的技术和产业，帮助贫困户解决技术难题，促进贫困户稳步增收。</w:t>
      </w:r>
    </w:p>
    <w:p>
      <w:pPr>
        <w:shd w:val="clear" w:color="auto" w:fill="FFFFFF"/>
        <w:spacing w:line="600" w:lineRule="exact"/>
        <w:ind w:firstLine="643" w:firstLineChars="200"/>
        <w:rPr>
          <w:rFonts w:hint="eastAsia" w:ascii="仿宋_GB2312" w:hAnsi="宋体" w:eastAsia="仿宋_GB2312" w:cs="宋体"/>
          <w:color w:val="000000"/>
          <w:szCs w:val="21"/>
        </w:rPr>
      </w:pPr>
      <w:r>
        <w:rPr>
          <w:rFonts w:hint="eastAsia" w:ascii="楷体_GB2312" w:hAnsi="楷体" w:eastAsia="楷体_GB2312" w:cs="楷体"/>
          <w:b/>
          <w:color w:val="000000"/>
          <w:kern w:val="0"/>
          <w:sz w:val="32"/>
          <w:szCs w:val="32"/>
          <w:shd w:val="clear" w:color="auto" w:fill="FFFFFF"/>
          <w:lang w:bidi="ar"/>
        </w:rPr>
        <w:t>4、加大农民科技致富带头人培养力度。</w:t>
      </w:r>
      <w:r>
        <w:rPr>
          <w:rFonts w:hint="eastAsia" w:ascii="仿宋_GB2312" w:hAnsi="仿宋" w:eastAsia="仿宋_GB2312" w:cs="仿宋"/>
          <w:color w:val="000000"/>
          <w:kern w:val="0"/>
          <w:sz w:val="32"/>
          <w:szCs w:val="32"/>
          <w:shd w:val="clear" w:color="auto" w:fill="FFFFFF"/>
          <w:lang w:bidi="ar"/>
        </w:rPr>
        <w:t>针对有一定生产规模、当地影响较好、示范带动作用较强的职业农民，重点加强培训交流，合理设置培训内容，有效开展一对一职业技能提升培训，促使更多的农民从体能型向技能型、智能型转变，培养一批懂技术、善经营、会管理、留得住、用得上、扎住根的科技致富带头人，充分发挥技能示范和致富示范的作用，引领带动帮扶贫困农民脱贫致富。</w:t>
      </w:r>
    </w:p>
    <w:p>
      <w:pPr>
        <w:shd w:val="clear" w:color="auto" w:fill="FFFFFF"/>
        <w:spacing w:line="600" w:lineRule="exact"/>
        <w:ind w:firstLine="643" w:firstLineChars="200"/>
        <w:rPr>
          <w:rFonts w:hint="eastAsia" w:ascii="仿宋_GB2312" w:hAnsi="宋体" w:eastAsia="仿宋_GB2312" w:cs="宋体"/>
          <w:color w:val="000000"/>
          <w:szCs w:val="21"/>
        </w:rPr>
      </w:pPr>
      <w:r>
        <w:rPr>
          <w:rFonts w:hint="eastAsia" w:ascii="楷体_GB2312" w:hAnsi="楷体" w:eastAsia="楷体_GB2312" w:cs="楷体"/>
          <w:b/>
          <w:color w:val="000000"/>
          <w:kern w:val="0"/>
          <w:sz w:val="32"/>
          <w:szCs w:val="32"/>
          <w:shd w:val="clear" w:color="auto" w:fill="FFFFFF"/>
          <w:lang w:bidi="ar"/>
        </w:rPr>
        <w:t>5、充分发挥“科普惠农兴村计划”的示范辐射效应。</w:t>
      </w:r>
      <w:r>
        <w:rPr>
          <w:rFonts w:hint="eastAsia" w:ascii="仿宋_GB2312" w:hAnsi="仿宋" w:eastAsia="仿宋_GB2312" w:cs="仿宋"/>
          <w:color w:val="000000"/>
          <w:kern w:val="0"/>
          <w:sz w:val="32"/>
          <w:szCs w:val="32"/>
          <w:shd w:val="clear" w:color="auto" w:fill="FFFFFF"/>
          <w:lang w:bidi="ar"/>
        </w:rPr>
        <w:t>2016年联合市财政局实施周口市“科普惠农兴村计划”，重点聚焦脱贫攻坚任务，对在脱贫攻坚中示范带动强，农户脱贫致富快的农技协、农村科普示范基地和农民科技致富带头人进行以奖代补。“科普惠农兴村计划”进一步向贫困县、乡、村倾斜，为贫困户按期脱贫作贡献。</w:t>
      </w:r>
    </w:p>
    <w:p>
      <w:pPr>
        <w:shd w:val="clear" w:color="auto" w:fill="FFFFFF"/>
        <w:spacing w:line="600" w:lineRule="exact"/>
        <w:ind w:firstLine="640" w:firstLineChars="200"/>
        <w:rPr>
          <w:rFonts w:hint="eastAsia" w:ascii="黑体" w:hAnsi="黑体" w:eastAsia="黑体" w:cs="宋体"/>
          <w:color w:val="000000"/>
          <w:kern w:val="0"/>
          <w:sz w:val="32"/>
          <w:szCs w:val="32"/>
          <w:shd w:val="clear" w:color="auto" w:fill="FFFFFF"/>
          <w:lang w:bidi="ar"/>
        </w:rPr>
      </w:pPr>
      <w:r>
        <w:rPr>
          <w:rFonts w:hint="eastAsia" w:ascii="黑体" w:hAnsi="黑体" w:eastAsia="黑体" w:cs="宋体"/>
          <w:color w:val="000000"/>
          <w:kern w:val="0"/>
          <w:sz w:val="32"/>
          <w:szCs w:val="32"/>
          <w:shd w:val="clear" w:color="auto" w:fill="FFFFFF"/>
          <w:lang w:bidi="ar"/>
        </w:rPr>
        <w:t>三、实施步骤</w:t>
      </w:r>
    </w:p>
    <w:p>
      <w:pPr>
        <w:shd w:val="clear" w:color="auto" w:fill="FFFFFF"/>
        <w:spacing w:line="600" w:lineRule="exact"/>
        <w:ind w:firstLine="643" w:firstLineChars="200"/>
        <w:rPr>
          <w:rFonts w:hint="eastAsia" w:ascii="仿宋_GB2312" w:hAnsi="宋体" w:eastAsia="仿宋_GB2312" w:cs="宋体"/>
          <w:color w:val="000000"/>
          <w:szCs w:val="21"/>
        </w:rPr>
      </w:pPr>
      <w:r>
        <w:rPr>
          <w:rFonts w:hint="eastAsia" w:ascii="楷体_GB2312" w:hAnsi="楷体" w:eastAsia="楷体_GB2312" w:cs="楷体"/>
          <w:b/>
          <w:color w:val="000000"/>
          <w:kern w:val="0"/>
          <w:sz w:val="32"/>
          <w:szCs w:val="32"/>
          <w:shd w:val="clear" w:color="auto" w:fill="FFFFFF"/>
          <w:lang w:bidi="ar"/>
        </w:rPr>
        <w:t>1、摸清科技需求。</w:t>
      </w:r>
      <w:r>
        <w:rPr>
          <w:rFonts w:hint="eastAsia" w:ascii="仿宋_GB2312" w:hAnsi="仿宋" w:eastAsia="仿宋_GB2312" w:cs="仿宋"/>
          <w:color w:val="000000"/>
          <w:kern w:val="0"/>
          <w:sz w:val="32"/>
          <w:szCs w:val="32"/>
          <w:shd w:val="clear" w:color="auto" w:fill="FFFFFF"/>
          <w:lang w:bidi="ar"/>
        </w:rPr>
        <w:t>（2016年7月）各县（市、区）科协、各有关协会、学会要按照县（市、区）最后核定申报的贫困村、贫困户的精准数字，摸清贫困村、贫困户的科技需求，进行整理归类，并于7月底以前报市科协。市科协将及时建立科技精准扶贫助力工程需求库，在市科协网站上发布，还将分类整理并发给各县（市、区）科协和有关学会，同时接受与贫困村、贫困户对接洽谈事宜。</w:t>
      </w:r>
    </w:p>
    <w:p>
      <w:pPr>
        <w:shd w:val="clear" w:color="auto" w:fill="FFFFFF"/>
        <w:spacing w:line="600" w:lineRule="exact"/>
        <w:ind w:firstLine="643" w:firstLineChars="200"/>
        <w:rPr>
          <w:rFonts w:hint="eastAsia" w:ascii="仿宋_GB2312" w:hAnsi="宋体" w:eastAsia="仿宋_GB2312" w:cs="宋体"/>
          <w:color w:val="000000"/>
          <w:szCs w:val="21"/>
        </w:rPr>
      </w:pPr>
      <w:r>
        <w:rPr>
          <w:rFonts w:hint="eastAsia" w:ascii="楷体_GB2312" w:hAnsi="楷体" w:eastAsia="楷体_GB2312" w:cs="楷体"/>
          <w:b/>
          <w:color w:val="000000"/>
          <w:kern w:val="0"/>
          <w:sz w:val="32"/>
          <w:szCs w:val="32"/>
          <w:shd w:val="clear" w:color="auto" w:fill="FFFFFF"/>
          <w:lang w:bidi="ar"/>
        </w:rPr>
        <w:t>2、建立“智库”平台。</w:t>
      </w:r>
      <w:r>
        <w:rPr>
          <w:rFonts w:hint="eastAsia" w:ascii="仿宋_GB2312" w:hAnsi="仿宋" w:eastAsia="仿宋_GB2312" w:cs="仿宋"/>
          <w:color w:val="000000"/>
          <w:kern w:val="0"/>
          <w:sz w:val="32"/>
          <w:szCs w:val="32"/>
          <w:shd w:val="clear" w:color="auto" w:fill="FFFFFF"/>
          <w:lang w:bidi="ar"/>
        </w:rPr>
        <w:t>（2016年8月）在各县（市、区）科协摸清贫困农户科技需求，建立科技需求库的基础上，建立专家库和技术成果库，先进农技协、科普示范基地、科普带头人等数据库），及时找准贫困村、户对科技需求的切合点。安排相关专家进行对接洽谈，搞好帮扶接对工作。</w:t>
      </w:r>
    </w:p>
    <w:p>
      <w:pPr>
        <w:shd w:val="clear" w:color="auto" w:fill="FFFFFF"/>
        <w:spacing w:line="600" w:lineRule="exact"/>
        <w:ind w:firstLine="643" w:firstLineChars="200"/>
        <w:rPr>
          <w:rFonts w:hint="eastAsia" w:ascii="仿宋_GB2312" w:hAnsi="宋体" w:eastAsia="仿宋_GB2312" w:cs="宋体"/>
          <w:color w:val="000000"/>
          <w:szCs w:val="21"/>
        </w:rPr>
      </w:pPr>
      <w:r>
        <w:rPr>
          <w:rFonts w:hint="eastAsia" w:ascii="楷体_GB2312" w:hAnsi="楷体" w:eastAsia="楷体_GB2312" w:cs="楷体"/>
          <w:b/>
          <w:color w:val="000000"/>
          <w:kern w:val="0"/>
          <w:sz w:val="32"/>
          <w:szCs w:val="32"/>
          <w:shd w:val="clear" w:color="auto" w:fill="FFFFFF"/>
          <w:lang w:bidi="ar"/>
        </w:rPr>
        <w:t>3、搞好对接协议。</w:t>
      </w:r>
      <w:r>
        <w:rPr>
          <w:rFonts w:hint="eastAsia" w:ascii="仿宋_GB2312" w:hAnsi="仿宋" w:eastAsia="仿宋_GB2312" w:cs="仿宋"/>
          <w:color w:val="000000"/>
          <w:kern w:val="0"/>
          <w:sz w:val="32"/>
          <w:szCs w:val="32"/>
          <w:shd w:val="clear" w:color="auto" w:fill="FFFFFF"/>
          <w:lang w:bidi="ar"/>
        </w:rPr>
        <w:t>（2016年9月）市科协积极引导县（市、区）科协与全国、全省和市级有关学会、高校科研院所，做好前期对接工作。各县（市、区）科协应积极准备，主动作为，搞好沟通对接工作。以科技协作、科技攻关、科技培训、科研成果转化等项目为重点，开展科技咨询、成果推广和产业化服务。市科协将积极联络媒体进行宣传报道，扩大科协系统及全市学会的影响力和号召力，使科技在精准扶贫，脱贫攻坚助力工程中得到更多部门和县（市、区）政府的支持。</w:t>
      </w:r>
    </w:p>
    <w:p>
      <w:pPr>
        <w:shd w:val="clear" w:color="auto" w:fill="FFFFFF"/>
        <w:spacing w:line="600" w:lineRule="exact"/>
        <w:ind w:firstLine="643" w:firstLineChars="200"/>
        <w:rPr>
          <w:rFonts w:hint="eastAsia" w:ascii="仿宋_GB2312" w:hAnsi="宋体" w:eastAsia="仿宋_GB2312" w:cs="宋体"/>
          <w:color w:val="000000"/>
          <w:szCs w:val="21"/>
        </w:rPr>
      </w:pPr>
      <w:r>
        <w:rPr>
          <w:rFonts w:hint="eastAsia" w:ascii="楷体_GB2312" w:hAnsi="楷体" w:eastAsia="楷体_GB2312" w:cs="楷体"/>
          <w:b/>
          <w:color w:val="000000"/>
          <w:kern w:val="0"/>
          <w:sz w:val="32"/>
          <w:szCs w:val="32"/>
          <w:shd w:val="clear" w:color="auto" w:fill="FFFFFF"/>
          <w:lang w:bidi="ar"/>
        </w:rPr>
        <w:t>4、实施项目合作。</w:t>
      </w:r>
      <w:r>
        <w:rPr>
          <w:rFonts w:hint="eastAsia" w:ascii="仿宋_GB2312" w:hAnsi="仿宋" w:eastAsia="仿宋_GB2312" w:cs="仿宋"/>
          <w:color w:val="000000"/>
          <w:kern w:val="0"/>
          <w:sz w:val="32"/>
          <w:szCs w:val="32"/>
          <w:shd w:val="clear" w:color="auto" w:fill="FFFFFF"/>
          <w:lang w:bidi="ar"/>
        </w:rPr>
        <w:t>（2016年9月——12月）市科协将建立科技扶贫专家和联系人制度。学会、专家等与贫困县、乡、村签订的每一项协议，都要由相关专家和“智库”中的带头人负责此协议的科技协作落实情况；相关单位为项目实施提供必要的场地和人员保障，协助其开展工作；市科协支持各县（市、区）结合地方特色，打造当地特色科技扶贫攻坚助力工程品牌活动，并以1-2个（乡、镇）为重点，重点帮扶，开展特色对接活动，并以点带面，带动整体工作提升。</w:t>
      </w:r>
    </w:p>
    <w:p>
      <w:pPr>
        <w:shd w:val="clear" w:color="auto" w:fill="FFFFFF"/>
        <w:spacing w:line="600" w:lineRule="exact"/>
        <w:ind w:firstLine="643" w:firstLineChars="200"/>
        <w:rPr>
          <w:rFonts w:hint="eastAsia" w:ascii="仿宋_GB2312" w:hAnsi="宋体" w:eastAsia="仿宋_GB2312" w:cs="宋体"/>
          <w:color w:val="000000"/>
          <w:szCs w:val="21"/>
        </w:rPr>
      </w:pPr>
      <w:r>
        <w:rPr>
          <w:rFonts w:hint="eastAsia" w:ascii="楷体_GB2312" w:hAnsi="楷体" w:eastAsia="楷体_GB2312" w:cs="楷体"/>
          <w:b/>
          <w:color w:val="000000"/>
          <w:kern w:val="0"/>
          <w:sz w:val="32"/>
          <w:szCs w:val="32"/>
          <w:shd w:val="clear" w:color="auto" w:fill="FFFFFF"/>
          <w:lang w:bidi="ar"/>
        </w:rPr>
        <w:t>5、总结经验并推广。</w:t>
      </w:r>
      <w:r>
        <w:rPr>
          <w:rFonts w:hint="eastAsia" w:ascii="仿宋_GB2312" w:hAnsi="仿宋" w:eastAsia="仿宋_GB2312" w:cs="仿宋"/>
          <w:color w:val="000000"/>
          <w:kern w:val="0"/>
          <w:sz w:val="32"/>
          <w:szCs w:val="32"/>
          <w:shd w:val="clear" w:color="auto" w:fill="FFFFFF"/>
          <w:lang w:bidi="ar"/>
        </w:rPr>
        <w:t>（2016年12月）市科协将搭建交流平台，及时总结经验并加以推广，力促科协围绕脱贫攻坚助力工程扎实推进，并取得实实在在的成效。</w:t>
      </w:r>
    </w:p>
    <w:p>
      <w:pPr>
        <w:shd w:val="clear" w:color="auto" w:fill="FFFFFF"/>
        <w:spacing w:line="600" w:lineRule="exact"/>
        <w:ind w:firstLine="640" w:firstLineChars="200"/>
        <w:rPr>
          <w:rFonts w:hint="eastAsia" w:ascii="黑体" w:hAnsi="黑体" w:eastAsia="黑体" w:cs="宋体"/>
          <w:color w:val="000000"/>
          <w:kern w:val="0"/>
          <w:sz w:val="32"/>
          <w:szCs w:val="32"/>
          <w:shd w:val="clear" w:color="auto" w:fill="FFFFFF"/>
          <w:lang w:bidi="ar"/>
        </w:rPr>
      </w:pPr>
      <w:r>
        <w:rPr>
          <w:rFonts w:hint="eastAsia" w:ascii="黑体" w:hAnsi="黑体" w:eastAsia="黑体" w:cs="宋体"/>
          <w:color w:val="000000"/>
          <w:kern w:val="0"/>
          <w:sz w:val="32"/>
          <w:szCs w:val="32"/>
          <w:shd w:val="clear" w:color="auto" w:fill="FFFFFF"/>
          <w:lang w:bidi="ar"/>
        </w:rPr>
        <w:t>四、保障措施</w:t>
      </w:r>
    </w:p>
    <w:p>
      <w:pPr>
        <w:shd w:val="clear" w:color="auto" w:fill="FFFFFF"/>
        <w:spacing w:line="600" w:lineRule="exact"/>
        <w:ind w:firstLine="643" w:firstLineChars="200"/>
        <w:rPr>
          <w:rFonts w:hint="eastAsia" w:ascii="仿宋_GB2312" w:hAnsi="宋体" w:eastAsia="仿宋_GB2312" w:cs="宋体"/>
          <w:color w:val="000000"/>
          <w:szCs w:val="21"/>
        </w:rPr>
      </w:pPr>
      <w:r>
        <w:rPr>
          <w:rFonts w:hint="eastAsia" w:ascii="楷体_GB2312" w:hAnsi="楷体" w:eastAsia="楷体_GB2312" w:cs="楷体"/>
          <w:b/>
          <w:color w:val="000000"/>
          <w:kern w:val="0"/>
          <w:sz w:val="32"/>
          <w:szCs w:val="32"/>
          <w:shd w:val="clear" w:color="auto" w:fill="FFFFFF"/>
          <w:lang w:bidi="ar"/>
        </w:rPr>
        <w:t>1、加强组织领导。</w:t>
      </w:r>
      <w:r>
        <w:rPr>
          <w:rFonts w:hint="eastAsia" w:ascii="仿宋_GB2312" w:hAnsi="仿宋" w:eastAsia="仿宋_GB2312" w:cs="仿宋"/>
          <w:color w:val="000000"/>
          <w:kern w:val="0"/>
          <w:sz w:val="32"/>
          <w:szCs w:val="32"/>
          <w:shd w:val="clear" w:color="auto" w:fill="FFFFFF"/>
          <w:lang w:bidi="ar"/>
        </w:rPr>
        <w:t>各县（市、区）科协要积极组织动员全市广大科技工作者投身脱贫攻坚活动中来，迅速建立单位主要领导带头抓、分管领导具体抓、责任部门具体实施的工作机制，要把脱贫攻坚这一头号民生工程纳入科协整体工作之中，认真安排，精准落实。</w:t>
      </w:r>
    </w:p>
    <w:p>
      <w:pPr>
        <w:shd w:val="clear" w:color="auto" w:fill="FFFFFF"/>
        <w:spacing w:line="600" w:lineRule="exact"/>
        <w:ind w:firstLine="643" w:firstLineChars="200"/>
        <w:rPr>
          <w:rFonts w:hint="eastAsia" w:ascii="仿宋_GB2312" w:hAnsi="宋体" w:eastAsia="仿宋_GB2312" w:cs="宋体"/>
          <w:color w:val="000000"/>
          <w:szCs w:val="21"/>
        </w:rPr>
      </w:pPr>
      <w:r>
        <w:rPr>
          <w:rFonts w:hint="eastAsia" w:ascii="楷体_GB2312" w:hAnsi="楷体" w:eastAsia="楷体_GB2312" w:cs="楷体"/>
          <w:b/>
          <w:color w:val="000000"/>
          <w:kern w:val="0"/>
          <w:sz w:val="32"/>
          <w:szCs w:val="32"/>
          <w:shd w:val="clear" w:color="auto" w:fill="FFFFFF"/>
          <w:lang w:bidi="ar"/>
        </w:rPr>
        <w:t>2、加强宣传引导。</w:t>
      </w:r>
      <w:r>
        <w:rPr>
          <w:rFonts w:hint="eastAsia" w:ascii="仿宋_GB2312" w:hAnsi="仿宋" w:eastAsia="仿宋_GB2312" w:cs="仿宋"/>
          <w:color w:val="000000"/>
          <w:kern w:val="0"/>
          <w:sz w:val="32"/>
          <w:szCs w:val="32"/>
          <w:shd w:val="clear" w:color="auto" w:fill="FFFFFF"/>
          <w:lang w:bidi="ar"/>
        </w:rPr>
        <w:t>要充分利用传统媒体和新兴媒体，全方位、多角度宣传科协系统各项扶贫、惠民工作的成效，坚定广大科技工作者打赢扶贫攻坚战的信心和决心，在科协系统营造扶贫攻坚的良好氛围和正能量。</w:t>
      </w:r>
    </w:p>
    <w:p>
      <w:pPr>
        <w:shd w:val="clear" w:color="auto" w:fill="FFFFFF"/>
        <w:spacing w:line="600" w:lineRule="exact"/>
        <w:ind w:firstLine="643" w:firstLineChars="200"/>
        <w:rPr>
          <w:rFonts w:hint="eastAsia" w:ascii="仿宋_GB2312" w:hAnsi="宋体" w:eastAsia="仿宋_GB2312" w:cs="宋体"/>
          <w:color w:val="000000"/>
          <w:szCs w:val="21"/>
        </w:rPr>
      </w:pPr>
      <w:r>
        <w:rPr>
          <w:rFonts w:hint="eastAsia" w:ascii="楷体_GB2312" w:hAnsi="楷体" w:eastAsia="楷体_GB2312" w:cs="楷体"/>
          <w:b/>
          <w:color w:val="000000"/>
          <w:kern w:val="0"/>
          <w:sz w:val="32"/>
          <w:szCs w:val="32"/>
          <w:shd w:val="clear" w:color="auto" w:fill="FFFFFF"/>
          <w:lang w:bidi="ar"/>
        </w:rPr>
        <w:t>3、加强重点推进。</w:t>
      </w:r>
      <w:r>
        <w:rPr>
          <w:rFonts w:hint="eastAsia" w:ascii="仿宋_GB2312" w:hAnsi="仿宋" w:eastAsia="仿宋_GB2312" w:cs="仿宋"/>
          <w:color w:val="000000"/>
          <w:kern w:val="0"/>
          <w:sz w:val="32"/>
          <w:szCs w:val="32"/>
          <w:shd w:val="clear" w:color="auto" w:fill="FFFFFF"/>
          <w:lang w:bidi="ar"/>
        </w:rPr>
        <w:t>要围绕全市脱贫攻坚工作的总体要求，围绕科技脱贫攻坚的重点任务，结合当地实际按节点检查督促，确保此项工作扎实推进。</w:t>
      </w:r>
    </w:p>
    <w:p>
      <w:pPr>
        <w:shd w:val="clear" w:color="auto" w:fill="FFFFFF"/>
        <w:spacing w:line="600" w:lineRule="exact"/>
        <w:ind w:firstLine="643" w:firstLineChars="200"/>
        <w:rPr>
          <w:rFonts w:hint="eastAsia" w:ascii="仿宋_GB2312" w:hAnsi="宋体" w:eastAsia="仿宋_GB2312" w:cs="宋体"/>
          <w:color w:val="000000"/>
          <w:szCs w:val="21"/>
        </w:rPr>
      </w:pPr>
      <w:r>
        <w:rPr>
          <w:rFonts w:hint="eastAsia" w:ascii="楷体_GB2312" w:hAnsi="楷体" w:eastAsia="楷体_GB2312" w:cs="楷体"/>
          <w:b/>
          <w:color w:val="000000"/>
          <w:kern w:val="0"/>
          <w:sz w:val="32"/>
          <w:szCs w:val="32"/>
          <w:shd w:val="clear" w:color="auto" w:fill="FFFFFF"/>
          <w:lang w:bidi="ar"/>
        </w:rPr>
        <w:t>4、加强总结表彰。</w:t>
      </w:r>
      <w:r>
        <w:rPr>
          <w:rFonts w:hint="eastAsia" w:ascii="仿宋_GB2312" w:hAnsi="仿宋" w:eastAsia="仿宋_GB2312" w:cs="仿宋"/>
          <w:color w:val="000000"/>
          <w:kern w:val="0"/>
          <w:sz w:val="32"/>
          <w:szCs w:val="32"/>
          <w:shd w:val="clear" w:color="auto" w:fill="FFFFFF"/>
          <w:lang w:bidi="ar"/>
        </w:rPr>
        <w:t>今年年底前，市科协将对成绩突出的县（市、区）科协，学会、科研院所，科普示范基地、农技协、科技致富带头人等表彰为周口市科技脱贫攻坚助力工程示范先进单位和先进个人，对在工程实施中做出突出贡献的专家颁发周口市脱贫攻坚助力工程突出贡献专家证书。</w:t>
      </w:r>
    </w:p>
    <w:p>
      <w:pPr>
        <w:rPr>
          <w:color w:val="000000"/>
        </w:rPr>
      </w:pPr>
    </w:p>
    <w:p/>
    <w:sectPr>
      <w:footerReference r:id="rId3" w:type="default"/>
      <w:footerReference r:id="rId4" w:type="even"/>
      <w:pgSz w:w="11907" w:h="16840" w:orient="landscape"/>
      <w:pgMar w:top="2098" w:right="1531" w:bottom="1985" w:left="1531"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大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4"/>
        <w:szCs w:val="24"/>
      </w:rP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w:t>
    </w:r>
    <w:r>
      <w:rPr>
        <w:sz w:val="24"/>
        <w:szCs w:val="24"/>
      </w:rPr>
      <w:fldChar w:fldCharType="end"/>
    </w:r>
    <w:r>
      <w:rPr>
        <w:rFonts w:hint="eastAsia"/>
        <w:sz w:val="24"/>
        <w:szCs w:val="24"/>
      </w:rPr>
      <w:t xml:space="preserve"> —</w:t>
    </w:r>
  </w:p>
  <w:p>
    <w:pPr>
      <w:pStyle w:val="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4"/>
        <w:szCs w:val="24"/>
      </w:rP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6</w:t>
    </w:r>
    <w:r>
      <w:rPr>
        <w:sz w:val="24"/>
        <w:szCs w:val="24"/>
      </w:rPr>
      <w:fldChar w:fldCharType="end"/>
    </w:r>
    <w:r>
      <w:rPr>
        <w:rFonts w:hint="eastAsia"/>
        <w:sz w:val="24"/>
        <w:szCs w:val="24"/>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62E41"/>
    <w:rsid w:val="11762E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2016-07-27T09:18:00Z</dcterms:created>
  <dc:creator>管理员</dc:creator>
  <cp:lastModifiedBy>管理员</cp:lastModifiedBy>
  <dcterms:modified xsi:type="dcterms:W3CDTF">2016-07-27T09:18:45Z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